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1F557" w14:textId="0D8D7C2C" w:rsidR="00AB4645" w:rsidRPr="00FE35CE" w:rsidRDefault="00F058F9" w:rsidP="00FE35C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5CE">
        <w:rPr>
          <w:rFonts w:ascii="Times New Roman" w:hAnsi="Times New Roman" w:cs="Times New Roman"/>
          <w:b/>
          <w:bCs/>
          <w:sz w:val="24"/>
          <w:szCs w:val="24"/>
        </w:rPr>
        <w:t>Detalhamento de passo a passo para replicação das tabelas</w:t>
      </w:r>
      <w:r w:rsidR="00034E4B">
        <w:rPr>
          <w:rFonts w:ascii="Times New Roman" w:hAnsi="Times New Roman" w:cs="Times New Roman"/>
          <w:b/>
          <w:bCs/>
          <w:sz w:val="24"/>
          <w:szCs w:val="24"/>
        </w:rPr>
        <w:t xml:space="preserve"> e gráficos</w:t>
      </w:r>
      <w:r w:rsidRPr="00FE35CE">
        <w:rPr>
          <w:rFonts w:ascii="Times New Roman" w:hAnsi="Times New Roman" w:cs="Times New Roman"/>
          <w:b/>
          <w:bCs/>
          <w:sz w:val="24"/>
          <w:szCs w:val="24"/>
        </w:rPr>
        <w:t xml:space="preserve"> criad</w:t>
      </w:r>
      <w:r w:rsidR="00034E4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E35CE">
        <w:rPr>
          <w:rFonts w:ascii="Times New Roman" w:hAnsi="Times New Roman" w:cs="Times New Roman"/>
          <w:b/>
          <w:bCs/>
          <w:sz w:val="24"/>
          <w:szCs w:val="24"/>
        </w:rPr>
        <w:t>s por Massuchin, Cavassana e Cervi (2020)</w:t>
      </w:r>
      <w:r w:rsidR="00034E4B">
        <w:rPr>
          <w:rFonts w:ascii="Times New Roman" w:hAnsi="Times New Roman" w:cs="Times New Roman"/>
          <w:b/>
          <w:bCs/>
          <w:sz w:val="24"/>
          <w:szCs w:val="24"/>
        </w:rPr>
        <w:t xml:space="preserve"> no artigo “</w:t>
      </w:r>
      <w:r w:rsidR="00034E4B" w:rsidRPr="00034E4B">
        <w:rPr>
          <w:rFonts w:ascii="Times New Roman" w:hAnsi="Times New Roman" w:cs="Times New Roman"/>
          <w:b/>
          <w:bCs/>
          <w:sz w:val="24"/>
          <w:szCs w:val="24"/>
        </w:rPr>
        <w:t>Comunicação política, propaganda televisiva e eleições no Brasil: PT e PSDB a partir de uma análise longitudinal do HGPE</w:t>
      </w:r>
      <w:r w:rsidR="00034E4B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A1FFDDC" w14:textId="09EE1C5D" w:rsidR="00F058F9" w:rsidRDefault="00F058F9" w:rsidP="00F058F9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53BE" w:rsidRPr="00FE35CE" w14:paraId="405F0AC9" w14:textId="77777777" w:rsidTr="00BF53BE">
        <w:tc>
          <w:tcPr>
            <w:tcW w:w="8494" w:type="dxa"/>
          </w:tcPr>
          <w:p w14:paraId="2FFCB5FC" w14:textId="79896B36" w:rsidR="00BF53BE" w:rsidRDefault="00BF53BE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Tabela 1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(Excel)</w:t>
            </w:r>
          </w:p>
          <w:p w14:paraId="27E2E97C" w14:textId="77777777" w:rsidR="003E6BE7" w:rsidRPr="00FE35CE" w:rsidRDefault="003E6BE7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CDE5D0A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Divisão do banco pela variável “Partido”</w:t>
            </w:r>
          </w:p>
          <w:p w14:paraId="49A40FF7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Filtragem por “Conteudo” para cada partido.</w:t>
            </w:r>
          </w:p>
          <w:p w14:paraId="36054D93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Soma da variável “Duracao” dentro dos casos filtrados, para cada categoria de “Conteudo”.</w:t>
            </w:r>
          </w:p>
          <w:p w14:paraId="047DC7E3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Cálculo do percentual para cada categoria de “Conteudo” para cada categoria de “Partido”</w:t>
            </w:r>
          </w:p>
          <w:p w14:paraId="686A0DE1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Cálculo da diferença percentual do primeiro grupo (Partido PT) para o segundo (Partido PSDB) em cada uma das categorias de “Conteudo”, obtendo, assim a diferença em pontos percentuais (“diff. pp”) de um partido sobre outro para cada categoria de conteúdo.</w:t>
            </w:r>
          </w:p>
          <w:p w14:paraId="2388562F" w14:textId="77777777" w:rsidR="00BF53BE" w:rsidRPr="00FE35CE" w:rsidRDefault="00BF53BE" w:rsidP="00F05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53BE" w:rsidRPr="00FE35CE" w14:paraId="075287D0" w14:textId="77777777" w:rsidTr="00BF53BE">
        <w:tc>
          <w:tcPr>
            <w:tcW w:w="8494" w:type="dxa"/>
          </w:tcPr>
          <w:p w14:paraId="01FB68F4" w14:textId="22599580" w:rsidR="00BF53BE" w:rsidRDefault="00BF53BE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Tabela 2 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(Excel)</w:t>
            </w:r>
          </w:p>
          <w:p w14:paraId="61C91076" w14:textId="77777777" w:rsidR="003E6BE7" w:rsidRPr="00FE35CE" w:rsidRDefault="003E6BE7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F6047A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Divisão do banco pela variável “Partido”</w:t>
            </w:r>
          </w:p>
          <w:p w14:paraId="0D1679C4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Filtragem em duas etapas. Primeiramente por categorias de “Conteudo” e depois por categorias de “Ano” para cada partido.</w:t>
            </w:r>
          </w:p>
          <w:p w14:paraId="324A1C96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Soma da variável “Duracao” dentro dos casos filtrados. Cálculo do percentual referente àquela duração de tempo em cada grupo de ano e do conteúdo dentro do grupo partido, possibilitando a comparação proporcional.</w:t>
            </w:r>
          </w:p>
          <w:p w14:paraId="60376BCD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Cálculo da média por ano dos percentuais de “Duracao” de cada categoria de “Conteudo” para cada partido</w:t>
            </w:r>
          </w:p>
          <w:p w14:paraId="492F71FC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A média é subtraída do percentual de cada categoria de “Conteudo”, para cada “Ano” e para cada “Partido”, encontrando, assim a diferença diante da média em pontos percentuais (“dif. Média pp”) para cada conteúdo em cada ano para cada partido.</w:t>
            </w:r>
          </w:p>
          <w:p w14:paraId="192DA653" w14:textId="77777777" w:rsidR="00BF53BE" w:rsidRPr="00FE35CE" w:rsidRDefault="00BF53BE" w:rsidP="00F05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53BE" w:rsidRPr="00FE35CE" w14:paraId="60FD10EB" w14:textId="77777777" w:rsidTr="00BF53BE">
        <w:tc>
          <w:tcPr>
            <w:tcW w:w="8494" w:type="dxa"/>
          </w:tcPr>
          <w:p w14:paraId="7762AFD8" w14:textId="323FC4E0" w:rsidR="00BF53BE" w:rsidRDefault="00BF53BE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Tabela 3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(Excel)</w:t>
            </w:r>
          </w:p>
          <w:p w14:paraId="53709D91" w14:textId="77777777" w:rsidR="003E6BE7" w:rsidRPr="00FE35CE" w:rsidRDefault="003E6BE7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00E9BB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 xml:space="preserve">- Divisão do banco pela variável “Partido”. </w:t>
            </w:r>
          </w:p>
          <w:p w14:paraId="5E1372F0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Cálculos em duas etapas, primeiramente, de “Tema_Economia” e, depois, de “Tema_Bemestar” para cada um dos partidos.</w:t>
            </w:r>
          </w:p>
          <w:p w14:paraId="2B2D5062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Para Economia:</w:t>
            </w:r>
          </w:p>
          <w:p w14:paraId="0471885C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Filtragem dos casos em que “Tema_Economia” era presente (1) para cada partido.</w:t>
            </w:r>
          </w:p>
          <w:p w14:paraId="1288F336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Soma de “Duracao” para segmentos que houve presença (1) de “Tema_Economia” e cálculo do percentual por “Ano” desses casos para cada um dos partidos.</w:t>
            </w:r>
          </w:p>
          <w:p w14:paraId="2AE72487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Cálculo da média por ano do percentual de “Duracao” de “Tema_Economia” para cada partido.</w:t>
            </w:r>
          </w:p>
          <w:p w14:paraId="3EDEDC65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A média obtida é subtraída do percentual de “Tema_Economia”, para cada “Ano” e para cada “Partido”, encontrando, assim a diferença diante da média em pontos percentuais (“dif. Média pp”) para economia em cada ano para cada partido.</w:t>
            </w:r>
          </w:p>
          <w:p w14:paraId="1BB9FAA2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Retira-se o filtro, seguindo a divisão do banco entre os partidos.</w:t>
            </w:r>
          </w:p>
          <w:p w14:paraId="23EF8888" w14:textId="1331F722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Para Bem-estar social, repete-se os procedimentos acima só que ao invés de trabalhar com a variável “Tema_Economia”, utiliza-se a variável “Tema_BemEstar” no filtro para obtenção dos dados</w:t>
            </w:r>
          </w:p>
          <w:p w14:paraId="0430D8E2" w14:textId="77777777" w:rsidR="00BF53BE" w:rsidRPr="00FE35CE" w:rsidRDefault="00BF53BE" w:rsidP="00F05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53BE" w:rsidRPr="00FE35CE" w14:paraId="0CF3DF5E" w14:textId="77777777" w:rsidTr="00BF53BE">
        <w:tc>
          <w:tcPr>
            <w:tcW w:w="8494" w:type="dxa"/>
          </w:tcPr>
          <w:p w14:paraId="44A1C6CE" w14:textId="6205F66D" w:rsidR="00BF53BE" w:rsidRDefault="00BF53BE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Tabela 4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(Excel)</w:t>
            </w:r>
          </w:p>
          <w:p w14:paraId="19CB95D5" w14:textId="77777777" w:rsidR="003E6BE7" w:rsidRPr="00FE35CE" w:rsidRDefault="003E6BE7" w:rsidP="00BF53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54AAB9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Divisão do banco pela variável “Partido”</w:t>
            </w:r>
          </w:p>
          <w:p w14:paraId="0426458A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Filtragem em quatro etapas para as categorias de presença (códigos 1) nas variáveis “Usodocargo”; “Apeloamudancas”; “Endossos” e “Ataques” para cada partido.</w:t>
            </w:r>
          </w:p>
          <w:p w14:paraId="4B4679CD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Na variável “Usodocargo”, filtragem de ocorrência da categoria 1 (Uso do cargo presente)</w:t>
            </w:r>
          </w:p>
          <w:p w14:paraId="69BB8FED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Com os filtros ativos, soma da variável “Duracao”, obtendo o tempo em segundos da presença da estratégia discursiva “Uso do cargo” para cada um dos partidos.</w:t>
            </w:r>
          </w:p>
          <w:p w14:paraId="5B8D6ADC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Na variável “Apeloamudancas”, filtragem de ocorrência da categoria 1 (Apelo à mudança Presente)</w:t>
            </w:r>
          </w:p>
          <w:p w14:paraId="5B496C1C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Com os filtros ativos, soma da variável “Duracao”, obtendo o tempo em segundos da presença da estratégia discursiva “Apelo a mudanças” para cada um dos partidos.</w:t>
            </w:r>
          </w:p>
          <w:p w14:paraId="2AC5677B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Retira-se o filtro, seguindo a divisão do banco entre os partidos</w:t>
            </w:r>
          </w:p>
          <w:p w14:paraId="721FB671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Na variável “Endossos”, filtragem de ocorrência da categoria 1 (Endosso presente)</w:t>
            </w:r>
          </w:p>
          <w:p w14:paraId="45A7084F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Com os filtros ativos, soma da variável “Duracao”, obtendo o tempo em segundos da presença da estratégia discursiva “Endosso” para cada um dos partidos.</w:t>
            </w:r>
          </w:p>
          <w:p w14:paraId="33F690E6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Retira-se o filtro, seguindo a divisão do banco entre os partidos</w:t>
            </w:r>
          </w:p>
          <w:p w14:paraId="15218500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Na variável “Ataques”, filtragem de ocorrência da categoria 1 (Presença de ataques)</w:t>
            </w:r>
          </w:p>
          <w:p w14:paraId="41F80261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Com os filtros ativos, soma da variável “Duracao”, obtendo o tempo em segundos da presença de ataques como estratégia discursiva para cada um dos partidos.</w:t>
            </w:r>
          </w:p>
          <w:p w14:paraId="6280119D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Após as somas de duração de tempo em segundos de cada uma das estratégias observadas, calcula-se o percentual de cada uma delas dentro do tempo totalizado por cada partido em programas de HGPE em todas as eleições.</w:t>
            </w:r>
          </w:p>
          <w:p w14:paraId="66308DB9" w14:textId="77777777" w:rsidR="00BF53BE" w:rsidRPr="00FE35CE" w:rsidRDefault="00BF53BE" w:rsidP="00BF5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Após o cálculo dos percentuais de tempo de cada estratégia para cada partido, realiza-se o cálculo de diferenças de pontos percentuais de cada estratégia entre os partidos (PT-PSDB)</w:t>
            </w:r>
          </w:p>
          <w:p w14:paraId="677EF7C3" w14:textId="77777777" w:rsidR="00BF53BE" w:rsidRPr="00FE35CE" w:rsidRDefault="00BF53BE" w:rsidP="00F058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53BE" w:rsidRPr="00FE35CE" w14:paraId="03D61EB1" w14:textId="77777777" w:rsidTr="00BF53BE">
        <w:tc>
          <w:tcPr>
            <w:tcW w:w="8494" w:type="dxa"/>
          </w:tcPr>
          <w:p w14:paraId="77178BD1" w14:textId="68837B5F" w:rsidR="00FE35CE" w:rsidRDefault="00FE35CE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Tabela 5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(Excel)</w:t>
            </w:r>
          </w:p>
          <w:p w14:paraId="1720D7DD" w14:textId="77777777" w:rsidR="003E6BE7" w:rsidRPr="00FE35CE" w:rsidRDefault="003E6BE7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5BE669" w14:textId="73EF5A93" w:rsidR="00FE35CE" w:rsidRDefault="00FE35CE" w:rsidP="00FE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- Divisão do banco pela variável “Partido”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“Ano”</w:t>
            </w:r>
          </w:p>
          <w:p w14:paraId="3CD1A1CF" w14:textId="6C4751B9" w:rsidR="00FE35CE" w:rsidRDefault="00FE35CE" w:rsidP="00FE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Repete-se os passos para elaboração da Tabela 4, mas separando os partidos e os anos.</w:t>
            </w:r>
          </w:p>
          <w:p w14:paraId="071725BD" w14:textId="4F54E951" w:rsidR="00FE35CE" w:rsidRDefault="00FE35CE" w:rsidP="00FE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Obtêm-se a duração (tempo total) das categorias de presença (código 1) para cada estratégia discursiva (</w:t>
            </w: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>variáveis “Usodocargo”; “Apeloamudancas”; “Endossos” e “Ataques”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para cada partido e para ano.</w:t>
            </w:r>
          </w:p>
          <w:p w14:paraId="078799CD" w14:textId="6A2E6356" w:rsidR="00FE35CE" w:rsidRPr="00FE35CE" w:rsidRDefault="00FE35CE" w:rsidP="00FE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Cálculo da média por ano de tempo (“Duracao”) de cada estratégia utilizada por cada partido.</w:t>
            </w:r>
          </w:p>
          <w:p w14:paraId="1FB73A36" w14:textId="6D77942B" w:rsidR="00FE35CE" w:rsidRPr="00FE35CE" w:rsidRDefault="00FE35CE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 cada uma das estratégias (uso do cargo, apelo a mudanças, endossos e ataques) a</w:t>
            </w: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 xml:space="preserve"> média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por ano </w:t>
            </w: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 xml:space="preserve">é subtraída do percentual  para cada “Ano” e para cada “Partido”, encontrando, assim a diferença diante da média em pontos percentuais (“dif. Média pp”) para cada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estratégia presente</w:t>
            </w:r>
            <w:r w:rsidRPr="00FE35CE">
              <w:rPr>
                <w:rFonts w:ascii="Times New Roman" w:hAnsi="Times New Roman" w:cs="Times New Roman"/>
                <w:sz w:val="20"/>
                <w:szCs w:val="20"/>
              </w:rPr>
              <w:t xml:space="preserve"> em cada ano para cada partido.</w:t>
            </w:r>
          </w:p>
          <w:p w14:paraId="02CCBF5E" w14:textId="7F61D508" w:rsidR="00BF53BE" w:rsidRPr="00FE35CE" w:rsidRDefault="00BF53BE" w:rsidP="00FE35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34E4B" w:rsidRPr="00FE35CE" w14:paraId="6F83C3F5" w14:textId="77777777" w:rsidTr="00BF53BE">
        <w:tc>
          <w:tcPr>
            <w:tcW w:w="8494" w:type="dxa"/>
          </w:tcPr>
          <w:p w14:paraId="68F49CA4" w14:textId="1BB8DFEA" w:rsidR="00034E4B" w:rsidRDefault="003E6BE7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“graf_1” 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 gráficos 1 e 2</w:t>
            </w:r>
          </w:p>
          <w:p w14:paraId="02D60B7D" w14:textId="77777777" w:rsidR="003E6BE7" w:rsidRDefault="003E6BE7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00C4C6" w14:textId="0C6D1B3B" w:rsidR="006C3E32" w:rsidRDefault="006C3E32" w:rsidP="006C3E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 percentuais obtidos na tabela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são colocadas em arquivo “graf_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 para serem plotados no R.</w:t>
            </w:r>
          </w:p>
          <w:p w14:paraId="3044491E" w14:textId="752B4EA8" w:rsidR="003E6BE7" w:rsidRDefault="003E6BE7" w:rsidP="003E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Cria-se a tabela com cada linha indicando o percentual de tempo daquele conteúdo (</w:t>
            </w:r>
            <w:r w:rsidRPr="003E6BE7">
              <w:rPr>
                <w:rFonts w:ascii="Times New Roman" w:hAnsi="Times New Roman" w:cs="Times New Roman"/>
                <w:sz w:val="20"/>
                <w:szCs w:val="20"/>
              </w:rPr>
              <w:t>Pol_publica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6BE7">
              <w:rPr>
                <w:rFonts w:ascii="Times New Roman" w:hAnsi="Times New Roman" w:cs="Times New Roman"/>
                <w:sz w:val="20"/>
                <w:szCs w:val="20"/>
              </w:rPr>
              <w:t>Imagem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ou </w:t>
            </w:r>
            <w:r w:rsidRPr="003E6BE7">
              <w:rPr>
                <w:rFonts w:ascii="Times New Roman" w:hAnsi="Times New Roman" w:cs="Times New Roman"/>
                <w:sz w:val="20"/>
                <w:szCs w:val="20"/>
              </w:rPr>
              <w:t>Metacampanha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no ano por partido (cada partido em uma campanha)</w:t>
            </w:r>
          </w:p>
          <w:p w14:paraId="4059343B" w14:textId="2880AC4F" w:rsidR="003E6BE7" w:rsidRPr="003E6BE7" w:rsidRDefault="003E6BE7" w:rsidP="003E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 nova tabela foi salva como “graf_1” para ser utilizada no R para plotar os gráficos 1 e 2</w:t>
            </w:r>
          </w:p>
          <w:p w14:paraId="0F70A557" w14:textId="0B2A3BAA" w:rsidR="00034E4B" w:rsidRPr="00FE35CE" w:rsidRDefault="00034E4B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34E4B" w:rsidRPr="00FE35CE" w14:paraId="6DF3536C" w14:textId="77777777" w:rsidTr="00BF53BE">
        <w:tc>
          <w:tcPr>
            <w:tcW w:w="8494" w:type="dxa"/>
          </w:tcPr>
          <w:p w14:paraId="41133207" w14:textId="0C0C4DDD" w:rsidR="00034E4B" w:rsidRDefault="003E6BE7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“graf_2” 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 gráficos 3 e 4</w:t>
            </w:r>
          </w:p>
          <w:p w14:paraId="72B67A6E" w14:textId="77777777" w:rsidR="006C3E32" w:rsidRDefault="006C3E32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4D494B" w14:textId="7D408079" w:rsidR="006C3E32" w:rsidRDefault="006C3E32" w:rsidP="006C3E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percentuais obtidos na tabela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são colocadas em arquivo “graf_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 para serem plotados no R.</w:t>
            </w:r>
          </w:p>
          <w:p w14:paraId="2388A323" w14:textId="2958ABA7" w:rsidR="003E6BE7" w:rsidRDefault="003E6BE7" w:rsidP="003E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Cria-se a tabela com cada linha indicando o percentual de tempo daquele conteúdo (Economia ou Bemestar_social) no ano por partido (cada partido em uma campanha)</w:t>
            </w:r>
          </w:p>
          <w:p w14:paraId="074E2BEC" w14:textId="30A6BD88" w:rsidR="00034E4B" w:rsidRPr="003E6BE7" w:rsidRDefault="003E6BE7" w:rsidP="00FE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 nova tabela foi salva como “graf_2” para ser utilizada no R para plotar os gráficos 3 e 4</w:t>
            </w:r>
          </w:p>
          <w:p w14:paraId="4C477F81" w14:textId="26FC88A7" w:rsidR="00034E4B" w:rsidRDefault="00034E4B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34E4B" w:rsidRPr="00FE35CE" w14:paraId="0FD33F65" w14:textId="77777777" w:rsidTr="00BF53BE">
        <w:tc>
          <w:tcPr>
            <w:tcW w:w="8494" w:type="dxa"/>
          </w:tcPr>
          <w:p w14:paraId="6BD3B0CD" w14:textId="254CE9A5" w:rsidR="00034E4B" w:rsidRDefault="003E6BE7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“graf_3” </w:t>
            </w:r>
            <w:r w:rsidR="00034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 gráficos 5 e 6</w:t>
            </w:r>
          </w:p>
          <w:p w14:paraId="1FF720F8" w14:textId="77777777" w:rsidR="006C3E32" w:rsidRDefault="006C3E32" w:rsidP="00FE3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F5B55" w14:textId="199C1FDC" w:rsidR="006C3E32" w:rsidRDefault="006C3E32" w:rsidP="00FE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Os percentuais obtidos na tabela 5 são colocadas em arquivo “graf_3” para serem plotados no R.</w:t>
            </w:r>
          </w:p>
          <w:p w14:paraId="44585086" w14:textId="520FB1F6" w:rsidR="006C3E32" w:rsidRDefault="006C3E32" w:rsidP="006C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Cria-se a tabela com cada linha indicando o percentual de tempo daquele conteúdo (</w:t>
            </w:r>
            <w:r w:rsidRPr="006C3E32">
              <w:rPr>
                <w:rFonts w:ascii="Times New Roman" w:hAnsi="Times New Roman" w:cs="Times New Roman"/>
                <w:sz w:val="20"/>
                <w:szCs w:val="20"/>
              </w:rPr>
              <w:t>Usodocargo”; “Apeloamudancas”; “Endossos” e “Ataques”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no ano por partido (cada partido em uma campanha)</w:t>
            </w:r>
          </w:p>
          <w:p w14:paraId="58B884B8" w14:textId="60DDD85F" w:rsidR="006C3E32" w:rsidRPr="003E6BE7" w:rsidRDefault="006C3E32" w:rsidP="006C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 nova tabela foi salva como “graf_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para ser utilizada no R para plotar os gráficos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80CD850" w14:textId="21556783" w:rsidR="003E6BE7" w:rsidRDefault="003E6BE7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4D3D" w:rsidRPr="00FE35CE" w14:paraId="5CD74301" w14:textId="77777777" w:rsidTr="00BF53BE">
        <w:tc>
          <w:tcPr>
            <w:tcW w:w="8494" w:type="dxa"/>
          </w:tcPr>
          <w:p w14:paraId="256A6150" w14:textId="337174BF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Gráfico 1 (R e Excel)</w:t>
            </w:r>
          </w:p>
          <w:p w14:paraId="42C13760" w14:textId="37D1F932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No R, abrir o leitor de dados do excel e inserir o endereço local do arquivo entre aspas após read_excel</w:t>
            </w:r>
          </w:p>
          <w:p w14:paraId="09763C10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AF1A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library(readxl)</w:t>
            </w:r>
          </w:p>
          <w:p w14:paraId="2B45643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graf_1 &lt;- read_excel("~/.../graf_1.xlsx")</w:t>
            </w:r>
          </w:p>
          <w:p w14:paraId="67DAE79A" w14:textId="0D51D433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View(graf_1)</w:t>
            </w:r>
          </w:p>
          <w:p w14:paraId="1746649F" w14:textId="028EF52B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8FBE5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library(ggplot2)</w:t>
            </w:r>
          </w:p>
          <w:p w14:paraId="41601816" w14:textId="2CB4EC8C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library(ggrepel)</w:t>
            </w:r>
          </w:p>
          <w:p w14:paraId="33E393B2" w14:textId="3CA5EF8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C768F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ggplot(graf_1, aes(col=conteudo))+</w:t>
            </w:r>
          </w:p>
          <w:p w14:paraId="6DCD1A79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geom_point(aes(ano,PT, col=conteudo), stat="identity")+</w:t>
            </w:r>
          </w:p>
          <w:p w14:paraId="707D7B95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geom_line(aes(ano,PT, col=conteudo), stat="identity")+</w:t>
            </w:r>
          </w:p>
          <w:p w14:paraId="18FAE510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geom_text_repel(aes(ano,PT,label=PT), position=position_dodge(.1), vjust=+1)+</w:t>
            </w:r>
          </w:p>
          <w:p w14:paraId="6C3259DF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scale_x_continuous(breaks=c(2002, 2006, 2010, 2014, 2018))+</w:t>
            </w:r>
          </w:p>
          <w:p w14:paraId="62AEAFA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ylim(c(0,100))+</w:t>
            </w:r>
          </w:p>
          <w:p w14:paraId="62958C62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theme_bw()+</w:t>
            </w:r>
          </w:p>
          <w:p w14:paraId="1E3768F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theme(axis.text.y = element_blank(), axis.ticks.y=element_blank())+</w:t>
            </w:r>
          </w:p>
          <w:p w14:paraId="4EC28BA5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labs(title="Conteúdo PT longitudinal (% do tempo)", fill="", x="", y="", caption="Fonte=Autores a partir de dados do CPOP")+</w:t>
            </w:r>
          </w:p>
          <w:p w14:paraId="44E2DC0B" w14:textId="18741076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theme(legend.position = "bottom")</w:t>
            </w:r>
          </w:p>
          <w:p w14:paraId="2E3C5D62" w14:textId="7D23F780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4D3D" w:rsidRPr="00FE35CE" w14:paraId="05521055" w14:textId="77777777" w:rsidTr="00BF53BE">
        <w:tc>
          <w:tcPr>
            <w:tcW w:w="8494" w:type="dxa"/>
          </w:tcPr>
          <w:p w14:paraId="04C950C1" w14:textId="239AC7E8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Gráfico 2 (R e Excel)</w:t>
            </w:r>
          </w:p>
          <w:p w14:paraId="025E5F12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No R, abrir o leitor de dados do excel e inserir o endereço local do arquivo entre aspas após read_excel</w:t>
            </w:r>
          </w:p>
          <w:p w14:paraId="7971EA5C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8CDCD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library(readxl)</w:t>
            </w:r>
          </w:p>
          <w:p w14:paraId="783BFE1F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graf_1 &lt;- read_excel("~/.../graf_1.xlsx")</w:t>
            </w:r>
          </w:p>
          <w:p w14:paraId="3090E47F" w14:textId="5E5EE0F0" w:rsid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View(graf_1)</w:t>
            </w:r>
          </w:p>
          <w:p w14:paraId="78E82F4D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6280E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ggplot(graf_1, aes(col=conteudo))+</w:t>
            </w:r>
          </w:p>
          <w:p w14:paraId="11CB89FD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geom_point(aes(ano,PSDB, col=conteudo), stat="identity")+</w:t>
            </w:r>
          </w:p>
          <w:p w14:paraId="48796DC6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geom_line(aes(ano,PSDB, col=conteudo), stat="identity")+</w:t>
            </w:r>
          </w:p>
          <w:p w14:paraId="75752DFA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geom_text_repel(aes(ano,PSDB,label=PSDB), position=position_dodge(.1), vjust=+1)+</w:t>
            </w:r>
          </w:p>
          <w:p w14:paraId="2B71C2FD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scale_x_continuous(breaks=c(2002, 2006, 2010, 2014, 2018))+</w:t>
            </w:r>
          </w:p>
          <w:p w14:paraId="46521E6E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ylim(c(0,100))+</w:t>
            </w:r>
          </w:p>
          <w:p w14:paraId="5766367B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theme_bw()+</w:t>
            </w:r>
          </w:p>
          <w:p w14:paraId="0744E255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theme(axis.text.y = element_blank(), axis.ticks.y=element_blank())+</w:t>
            </w:r>
          </w:p>
          <w:p w14:paraId="78AB7B9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labs(title="Conteúdo PSDB longitudinal (% do tempo)",  fill="", x="", y="", caption="Fonte=Autores a partir de dados do CPOP")+</w:t>
            </w:r>
          </w:p>
          <w:p w14:paraId="3AED4F28" w14:textId="65B15035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theme(legend.position = "bottom")</w:t>
            </w:r>
          </w:p>
          <w:p w14:paraId="50DB3A22" w14:textId="3A2BBC8D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4D3D" w:rsidRPr="00FE35CE" w14:paraId="12B5F4D1" w14:textId="77777777" w:rsidTr="00BF53BE">
        <w:tc>
          <w:tcPr>
            <w:tcW w:w="8494" w:type="dxa"/>
          </w:tcPr>
          <w:p w14:paraId="12407A5A" w14:textId="3E90E3F4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Gráfico 3 (R e Excel)</w:t>
            </w:r>
          </w:p>
          <w:p w14:paraId="512F2D41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No R, abrir o leitor de dados do excel e inserir o endereço local do arquivo entre aspas após read_excel</w:t>
            </w:r>
          </w:p>
          <w:p w14:paraId="19E7F8B2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C9595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library(readxl)</w:t>
            </w:r>
          </w:p>
          <w:p w14:paraId="76437BEC" w14:textId="25D42809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&lt;- read_excel("~/.../graf_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.xlsx")</w:t>
            </w:r>
          </w:p>
          <w:p w14:paraId="15F6043F" w14:textId="370C7CAC" w:rsid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View(graf_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06BC8B" w14:textId="77777777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9643B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ggplot(graf_2, aes(col=conteudo))+</w:t>
            </w:r>
          </w:p>
          <w:p w14:paraId="4AB0B466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geom_point(aes(ano,PT, col=conteudo), stat="identity")+</w:t>
            </w:r>
          </w:p>
          <w:p w14:paraId="78057CA0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geom_line(aes(ano,PT, col=conteudo), stat="identity")+</w:t>
            </w:r>
          </w:p>
          <w:p w14:paraId="058B0296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scale_x_continuous(breaks=c(2002, 2006, 2010, 2014, 2018))+</w:t>
            </w:r>
          </w:p>
          <w:p w14:paraId="40EEDCBB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geom_text_repel(aes(ano,PT,label=PT), position=position_dodge(.1), vjust=+1)+</w:t>
            </w:r>
          </w:p>
          <w:p w14:paraId="2696BA2B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ylim(c(0,14))+</w:t>
            </w:r>
          </w:p>
          <w:p w14:paraId="7F70BAFD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theme_bw()+</w:t>
            </w:r>
          </w:p>
          <w:p w14:paraId="22C2850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theme(axis.text.y = element_blank(), axis.ticks.y=element_blank())+</w:t>
            </w:r>
          </w:p>
          <w:p w14:paraId="1B7646F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labs(title="Conteúdo PT longitudinal (% do tempo)",  fill="", x="", y="", caption="Fonte=Autores a partir de dados do CPOP")+</w:t>
            </w:r>
          </w:p>
          <w:p w14:paraId="7F3AB2F5" w14:textId="238D6160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theme(legend.position = "bottom")</w:t>
            </w:r>
          </w:p>
          <w:p w14:paraId="223CD4A1" w14:textId="7E6B8E30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4D3D" w:rsidRPr="00FE35CE" w14:paraId="7DACF120" w14:textId="77777777" w:rsidTr="00BF53BE">
        <w:tc>
          <w:tcPr>
            <w:tcW w:w="8494" w:type="dxa"/>
          </w:tcPr>
          <w:p w14:paraId="7041753A" w14:textId="67FC8787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Gráfico 4 (R e Excel)</w:t>
            </w:r>
          </w:p>
          <w:p w14:paraId="6965D48B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No R, abrir o leitor de dados do excel e inserir o endereço local do arquivo entre aspas após read_excel</w:t>
            </w:r>
          </w:p>
          <w:p w14:paraId="0297D86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59D3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library(readxl)</w:t>
            </w:r>
          </w:p>
          <w:p w14:paraId="6D7D30DB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&lt;- read_excel("~/.../graf_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.xlsx")</w:t>
            </w:r>
          </w:p>
          <w:p w14:paraId="76C82549" w14:textId="77777777" w:rsid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View(graf_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75EE84A" w14:textId="774B58BA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CCD57F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ggplot(graf_2, aes(col=conteudo))+</w:t>
            </w:r>
          </w:p>
          <w:p w14:paraId="6F2714E4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geom_point(aes(ano,PSDB, col=conteudo), stat="identity")+</w:t>
            </w:r>
          </w:p>
          <w:p w14:paraId="4959720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geom_line(aes(ano,PSDB, col=conteudo), stat="identity")+</w:t>
            </w:r>
          </w:p>
          <w:p w14:paraId="0778527C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geom_text_repel(aes(ano,PSDB,label=PSDB), position=position_dodge(.1), vjust=+1)+</w:t>
            </w:r>
          </w:p>
          <w:p w14:paraId="2E010DA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scale_x_continuous(breaks=c(2002, 2006, 2010, 2014, 2018))+</w:t>
            </w:r>
          </w:p>
          <w:p w14:paraId="797598C1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ylim(c(0,12))+</w:t>
            </w:r>
          </w:p>
          <w:p w14:paraId="2F722331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theme_bw()+</w:t>
            </w:r>
          </w:p>
          <w:p w14:paraId="48BCEB0A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theme(axis.text.y = element_blank(), axis.ticks.y=element_blank())+</w:t>
            </w:r>
          </w:p>
          <w:p w14:paraId="1291A91D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labs(title="Conteúdo PSDB longitudinal (% do tempo)", fill="", x="", y="", caption="Fonte=Autores a partir de dados do CPOP")+</w:t>
            </w:r>
          </w:p>
          <w:p w14:paraId="2097D77A" w14:textId="79118623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theme(legend.position = "bottom")</w:t>
            </w:r>
          </w:p>
          <w:p w14:paraId="442294A2" w14:textId="026853AE" w:rsidR="00D94D3D" w:rsidRDefault="00D94D3D" w:rsidP="00FE35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4D3D" w:rsidRPr="00FE35CE" w14:paraId="0C147E61" w14:textId="77777777" w:rsidTr="00BF53BE">
        <w:tc>
          <w:tcPr>
            <w:tcW w:w="8494" w:type="dxa"/>
          </w:tcPr>
          <w:p w14:paraId="09411467" w14:textId="5B5367C1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Gráfico 5 (R e Excel)</w:t>
            </w:r>
          </w:p>
          <w:p w14:paraId="59C42D1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No R, abrir o leitor de dados do excel e inserir o endereço local do arquivo entre aspas após read_excel</w:t>
            </w:r>
          </w:p>
          <w:p w14:paraId="5602DBF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D824C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library(readxl)</w:t>
            </w:r>
          </w:p>
          <w:p w14:paraId="6F3C8934" w14:textId="0667F775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&lt;- read_excel("~/.../graf_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.xlsx")</w:t>
            </w:r>
          </w:p>
          <w:p w14:paraId="006889CE" w14:textId="2F5926AB" w:rsid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View(graf_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25B22F" w14:textId="77777777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FD0F40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ggplot(graf_3, aes(col=conteudo))+</w:t>
            </w:r>
          </w:p>
          <w:p w14:paraId="303EED8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geom_point(aes(ano,PT, col=conteudo), stat="identity")+</w:t>
            </w:r>
          </w:p>
          <w:p w14:paraId="792B47BB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geom_line(aes(ano,PT, col=conteudo), stat="identity")+</w:t>
            </w:r>
          </w:p>
          <w:p w14:paraId="0C6BBC29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geom_text_repel(aes(ano,PT,label=PT), position=position_dodge(.1), vjust=+1)+</w:t>
            </w:r>
          </w:p>
          <w:p w14:paraId="1C1E21AD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scale_x_continuous(breaks=c(2002, 2006, 2010, 2014, 2018))+</w:t>
            </w:r>
          </w:p>
          <w:p w14:paraId="4AFEA6D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ylim(c(0,100))+</w:t>
            </w:r>
          </w:p>
          <w:p w14:paraId="26535A6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theme_bw()+</w:t>
            </w:r>
          </w:p>
          <w:p w14:paraId="66BFE22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theme(axis.text.y = element_blank(), axis.ticks.y=element_blank())+</w:t>
            </w:r>
          </w:p>
          <w:p w14:paraId="6A53EFF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labs(title="Estratégias dos Partidos - PT - longitudinal (% do tempo)",  fill="", x="", y="", caption="Fonte=Autores a partir de dados do CPOP")+</w:t>
            </w:r>
          </w:p>
          <w:p w14:paraId="4DEE28F7" w14:textId="77777777" w:rsid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theme(legend.position = "bottom")</w:t>
            </w:r>
          </w:p>
          <w:p w14:paraId="30496E2D" w14:textId="32C1BFF7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4D3D" w:rsidRPr="00FE35CE" w14:paraId="090F4946" w14:textId="77777777" w:rsidTr="00BF53BE">
        <w:tc>
          <w:tcPr>
            <w:tcW w:w="8494" w:type="dxa"/>
          </w:tcPr>
          <w:p w14:paraId="2A7AB9CE" w14:textId="6EDF2A58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Gráfico 6 (R e Excel)</w:t>
            </w:r>
          </w:p>
          <w:p w14:paraId="1321A07B" w14:textId="77777777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C1637D3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No R, abrir o leitor de dados do excel e inserir o endereço local do arquivo entre aspas após read_excel</w:t>
            </w:r>
          </w:p>
          <w:p w14:paraId="4B68426A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8AF2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library(readxl)</w:t>
            </w:r>
          </w:p>
          <w:p w14:paraId="22F4526C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&lt;- read_excel("~/.../graf_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.xlsx")</w:t>
            </w:r>
          </w:p>
          <w:p w14:paraId="120AB867" w14:textId="77777777" w:rsid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View(graf_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6B0CB6" w14:textId="77777777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B2172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>ggplot(graf_3, aes(col=conteudo))+</w:t>
            </w:r>
          </w:p>
          <w:p w14:paraId="242EFFE6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geom_point(aes(ano,PSDB, col=conteudo), stat="identity")+</w:t>
            </w:r>
          </w:p>
          <w:p w14:paraId="3A1BCE08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geom_line(aes(ano,PSDB, col=conteudo), stat="identity")+</w:t>
            </w:r>
          </w:p>
          <w:p w14:paraId="57BBDA94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geom_text_repel(aes(ano,PSDB,label=PSDB), position=position_dodge(.1), vjust=+1)+</w:t>
            </w:r>
          </w:p>
          <w:p w14:paraId="5CBD392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scale_x_continuous(breaks=c(2002, 2006, 2010, 2014, 2018))+</w:t>
            </w:r>
          </w:p>
          <w:p w14:paraId="624681C1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ylim(c(0,100))+</w:t>
            </w:r>
          </w:p>
          <w:p w14:paraId="45ECBB3B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theme_bw()+</w:t>
            </w:r>
          </w:p>
          <w:p w14:paraId="25D7926A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theme(axis.text.y = element_blank(), axis.ticks.y=element_blank())+</w:t>
            </w:r>
          </w:p>
          <w:p w14:paraId="5A18A707" w14:textId="77777777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labs(title="Estratégias dos Partidos - PSDB - longitudinal (% do tempo)", fill="", x="", y="", caption="Fonte=Autores a partir de dados do CPOP")+</w:t>
            </w:r>
          </w:p>
          <w:p w14:paraId="324BC6D9" w14:textId="7ECC8C0F" w:rsidR="00D94D3D" w:rsidRPr="00D94D3D" w:rsidRDefault="00D94D3D" w:rsidP="00D9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D3D">
              <w:rPr>
                <w:rFonts w:ascii="Times New Roman" w:hAnsi="Times New Roman" w:cs="Times New Roman"/>
                <w:sz w:val="20"/>
                <w:szCs w:val="20"/>
              </w:rPr>
              <w:t xml:space="preserve">  theme(legend.position = "bottom")</w:t>
            </w:r>
          </w:p>
          <w:p w14:paraId="19952092" w14:textId="6BD3AAC9" w:rsidR="00D94D3D" w:rsidRDefault="00D94D3D" w:rsidP="00D94D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E7C7D80" w14:textId="78E75636" w:rsidR="008B79AB" w:rsidRDefault="008B79AB" w:rsidP="00BA7069">
      <w:pPr>
        <w:rPr>
          <w:rFonts w:ascii="Arial" w:hAnsi="Arial" w:cs="Arial"/>
          <w:sz w:val="24"/>
          <w:szCs w:val="24"/>
        </w:rPr>
      </w:pPr>
    </w:p>
    <w:p w14:paraId="4B94EE36" w14:textId="77777777" w:rsidR="00BF53BE" w:rsidRDefault="00BF53BE" w:rsidP="00BF53BE">
      <w:pPr>
        <w:rPr>
          <w:rFonts w:ascii="Arial" w:hAnsi="Arial" w:cs="Arial"/>
          <w:sz w:val="24"/>
          <w:szCs w:val="24"/>
        </w:rPr>
      </w:pPr>
    </w:p>
    <w:p w14:paraId="41070EA8" w14:textId="12480C91" w:rsidR="005D0D4A" w:rsidRDefault="005D0D4A" w:rsidP="005D0D4A">
      <w:pPr>
        <w:rPr>
          <w:rFonts w:ascii="Arial" w:hAnsi="Arial" w:cs="Arial"/>
          <w:sz w:val="24"/>
          <w:szCs w:val="24"/>
        </w:rPr>
      </w:pPr>
    </w:p>
    <w:p w14:paraId="02C4859A" w14:textId="77777777" w:rsidR="005D0D4A" w:rsidRDefault="005D0D4A" w:rsidP="008B79AB">
      <w:pPr>
        <w:rPr>
          <w:rFonts w:ascii="Arial" w:hAnsi="Arial" w:cs="Arial"/>
          <w:sz w:val="24"/>
          <w:szCs w:val="24"/>
        </w:rPr>
      </w:pPr>
    </w:p>
    <w:sectPr w:rsidR="005D0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B7"/>
    <w:rsid w:val="00034E4B"/>
    <w:rsid w:val="00095438"/>
    <w:rsid w:val="00105993"/>
    <w:rsid w:val="00271311"/>
    <w:rsid w:val="003E6BE7"/>
    <w:rsid w:val="00437CB4"/>
    <w:rsid w:val="005C08B7"/>
    <w:rsid w:val="005C47A6"/>
    <w:rsid w:val="005D0D4A"/>
    <w:rsid w:val="006C33AE"/>
    <w:rsid w:val="006C3E32"/>
    <w:rsid w:val="008B79AB"/>
    <w:rsid w:val="00AB4645"/>
    <w:rsid w:val="00BA7069"/>
    <w:rsid w:val="00BC5CA4"/>
    <w:rsid w:val="00BF53BE"/>
    <w:rsid w:val="00C209BB"/>
    <w:rsid w:val="00D94D3D"/>
    <w:rsid w:val="00DF0B2A"/>
    <w:rsid w:val="00E86B52"/>
    <w:rsid w:val="00F058F9"/>
    <w:rsid w:val="00FE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9B03"/>
  <w15:chartTrackingRefBased/>
  <w15:docId w15:val="{F1D8FEBD-02F0-495D-9D40-2A158FFC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E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F5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1710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Cavassana de Carvalho</dc:creator>
  <cp:keywords/>
  <dc:description/>
  <cp:lastModifiedBy>Fernanda Cavassana de Carvalho</cp:lastModifiedBy>
  <cp:revision>7</cp:revision>
  <dcterms:created xsi:type="dcterms:W3CDTF">2020-11-22T13:41:00Z</dcterms:created>
  <dcterms:modified xsi:type="dcterms:W3CDTF">2020-11-22T18:43:00Z</dcterms:modified>
</cp:coreProperties>
</file>